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9007" w14:textId="566D419B" w:rsidR="00A80083" w:rsidRPr="00A80083" w:rsidRDefault="00A80083" w:rsidP="00A80083">
      <w:pPr>
        <w:rPr>
          <w:rFonts w:ascii="Calibri" w:eastAsia="Times New Roman" w:hAnsi="Calibri" w:cs="Calibri"/>
          <w:color w:val="000000"/>
          <w:sz w:val="20"/>
          <w:szCs w:val="20"/>
        </w:rPr>
      </w:pPr>
      <w:r w:rsidRPr="00A80083">
        <w:rPr>
          <w:rFonts w:ascii="Arial" w:eastAsia="Times New Roman" w:hAnsi="Arial" w:cs="Arial"/>
          <w:color w:val="000000"/>
          <w:sz w:val="20"/>
          <w:szCs w:val="20"/>
        </w:rPr>
        <w:t xml:space="preserve">For </w:t>
      </w:r>
      <w:r w:rsidR="00403A11">
        <w:rPr>
          <w:rFonts w:ascii="Arial" w:eastAsia="Times New Roman" w:hAnsi="Arial" w:cs="Arial"/>
          <w:color w:val="000000"/>
          <w:sz w:val="20"/>
          <w:szCs w:val="20"/>
        </w:rPr>
        <w:t>immediate release:</w:t>
      </w:r>
      <w:r w:rsidRPr="00A80083">
        <w:rPr>
          <w:rFonts w:ascii="Arial" w:eastAsia="Times New Roman" w:hAnsi="Arial" w:cs="Arial"/>
          <w:color w:val="000000"/>
          <w:sz w:val="20"/>
          <w:szCs w:val="20"/>
        </w:rPr>
        <w:t> </w:t>
      </w:r>
    </w:p>
    <w:p w14:paraId="61143CF9" w14:textId="77777777" w:rsidR="00A80083" w:rsidRPr="00A80083" w:rsidRDefault="00A80083" w:rsidP="00A80083">
      <w:pPr>
        <w:rPr>
          <w:rFonts w:ascii="Calibri" w:eastAsia="Times New Roman" w:hAnsi="Calibri" w:cs="Calibri"/>
          <w:color w:val="000000"/>
          <w:sz w:val="20"/>
          <w:szCs w:val="20"/>
        </w:rPr>
      </w:pPr>
      <w:r w:rsidRPr="00A80083">
        <w:rPr>
          <w:rFonts w:ascii="Times New Roman" w:eastAsia="Times New Roman" w:hAnsi="Times New Roman" w:cs="Times New Roman"/>
          <w:color w:val="000000"/>
          <w:lang w:val="x-none"/>
        </w:rPr>
        <w:t> </w:t>
      </w:r>
    </w:p>
    <w:p w14:paraId="25D9335A" w14:textId="77777777" w:rsidR="006D3188" w:rsidRPr="00A80083" w:rsidRDefault="006D3188" w:rsidP="00A80083">
      <w:pPr>
        <w:jc w:val="center"/>
        <w:outlineLvl w:val="2"/>
        <w:rPr>
          <w:rFonts w:ascii="Calibri" w:eastAsia="Times New Roman" w:hAnsi="Calibri" w:cs="Calibri"/>
          <w:b/>
          <w:bCs/>
          <w:color w:val="FF0000"/>
          <w:sz w:val="27"/>
          <w:szCs w:val="27"/>
        </w:rPr>
      </w:pPr>
    </w:p>
    <w:p w14:paraId="602C0032" w14:textId="77777777" w:rsidR="00A80083" w:rsidRPr="00A80083" w:rsidRDefault="00A80083" w:rsidP="00A80083">
      <w:pPr>
        <w:outlineLvl w:val="2"/>
        <w:rPr>
          <w:rFonts w:ascii="Calibri" w:eastAsia="Times New Roman" w:hAnsi="Calibri" w:cs="Calibri"/>
          <w:b/>
          <w:bCs/>
          <w:color w:val="FF0000"/>
        </w:rPr>
      </w:pPr>
      <w:r w:rsidRPr="00A80083">
        <w:rPr>
          <w:rFonts w:ascii="Arial" w:eastAsia="Times New Roman" w:hAnsi="Arial" w:cs="Arial"/>
          <w:color w:val="FF0000"/>
          <w:spacing w:val="-5"/>
          <w:sz w:val="18"/>
          <w:szCs w:val="18"/>
          <w:lang w:val="x-none"/>
        </w:rPr>
        <w:t> </w:t>
      </w:r>
    </w:p>
    <w:p w14:paraId="502D7021" w14:textId="23429D69" w:rsidR="0049234F" w:rsidRDefault="0049234F" w:rsidP="00A80083">
      <w:pPr>
        <w:jc w:val="center"/>
        <w:outlineLvl w:val="2"/>
        <w:rPr>
          <w:rFonts w:ascii="Arial" w:eastAsia="Times New Roman" w:hAnsi="Arial" w:cs="Arial"/>
          <w:b/>
          <w:bCs/>
          <w:color w:val="000000" w:themeColor="text1"/>
          <w:spacing w:val="-5"/>
        </w:rPr>
      </w:pPr>
      <w:r>
        <w:rPr>
          <w:rFonts w:ascii="Arial" w:eastAsia="Times New Roman" w:hAnsi="Arial" w:cs="Arial"/>
          <w:b/>
          <w:bCs/>
          <w:color w:val="000000" w:themeColor="text1"/>
          <w:spacing w:val="-5"/>
        </w:rPr>
        <w:t xml:space="preserve">New </w:t>
      </w:r>
      <w:r w:rsidR="005F32B2">
        <w:rPr>
          <w:rFonts w:ascii="Arial" w:eastAsia="Times New Roman" w:hAnsi="Arial" w:cs="Arial"/>
          <w:b/>
          <w:bCs/>
          <w:color w:val="000000" w:themeColor="text1"/>
          <w:spacing w:val="-5"/>
        </w:rPr>
        <w:t>P</w:t>
      </w:r>
      <w:r>
        <w:rPr>
          <w:rFonts w:ascii="Arial" w:eastAsia="Times New Roman" w:hAnsi="Arial" w:cs="Arial"/>
          <w:b/>
          <w:bCs/>
          <w:color w:val="000000" w:themeColor="text1"/>
          <w:spacing w:val="-5"/>
        </w:rPr>
        <w:t xml:space="preserve">artnership </w:t>
      </w:r>
      <w:r w:rsidR="005F32B2">
        <w:rPr>
          <w:rFonts w:ascii="Arial" w:eastAsia="Times New Roman" w:hAnsi="Arial" w:cs="Arial"/>
          <w:b/>
          <w:bCs/>
          <w:color w:val="000000" w:themeColor="text1"/>
          <w:spacing w:val="-5"/>
        </w:rPr>
        <w:t>I</w:t>
      </w:r>
      <w:r>
        <w:rPr>
          <w:rFonts w:ascii="Arial" w:eastAsia="Times New Roman" w:hAnsi="Arial" w:cs="Arial"/>
          <w:b/>
          <w:bCs/>
          <w:color w:val="000000" w:themeColor="text1"/>
          <w:spacing w:val="-5"/>
        </w:rPr>
        <w:t xml:space="preserve">ncreases </w:t>
      </w:r>
      <w:r w:rsidR="005F32B2">
        <w:rPr>
          <w:rFonts w:ascii="Arial" w:eastAsia="Times New Roman" w:hAnsi="Arial" w:cs="Arial"/>
          <w:b/>
          <w:bCs/>
          <w:color w:val="000000" w:themeColor="text1"/>
          <w:spacing w:val="-5"/>
        </w:rPr>
        <w:t>A</w:t>
      </w:r>
      <w:r>
        <w:rPr>
          <w:rFonts w:ascii="Arial" w:eastAsia="Times New Roman" w:hAnsi="Arial" w:cs="Arial"/>
          <w:b/>
          <w:bCs/>
          <w:color w:val="000000" w:themeColor="text1"/>
          <w:spacing w:val="-5"/>
        </w:rPr>
        <w:t xml:space="preserve">ccess to </w:t>
      </w:r>
      <w:r w:rsidR="005F32B2">
        <w:rPr>
          <w:rFonts w:ascii="Arial" w:eastAsia="Times New Roman" w:hAnsi="Arial" w:cs="Arial"/>
          <w:b/>
          <w:bCs/>
          <w:color w:val="000000" w:themeColor="text1"/>
          <w:spacing w:val="-5"/>
        </w:rPr>
        <w:t>A</w:t>
      </w:r>
      <w:r>
        <w:rPr>
          <w:rFonts w:ascii="Arial" w:eastAsia="Times New Roman" w:hAnsi="Arial" w:cs="Arial"/>
          <w:b/>
          <w:bCs/>
          <w:color w:val="000000" w:themeColor="text1"/>
          <w:spacing w:val="-5"/>
        </w:rPr>
        <w:t xml:space="preserve">dvanced </w:t>
      </w:r>
      <w:r w:rsidR="005F32B2">
        <w:rPr>
          <w:rFonts w:ascii="Arial" w:eastAsia="Times New Roman" w:hAnsi="Arial" w:cs="Arial"/>
          <w:b/>
          <w:bCs/>
          <w:color w:val="000000" w:themeColor="text1"/>
          <w:spacing w:val="-5"/>
        </w:rPr>
        <w:t>C</w:t>
      </w:r>
      <w:r>
        <w:rPr>
          <w:rFonts w:ascii="Arial" w:eastAsia="Times New Roman" w:hAnsi="Arial" w:cs="Arial"/>
          <w:b/>
          <w:bCs/>
          <w:color w:val="000000" w:themeColor="text1"/>
          <w:spacing w:val="-5"/>
        </w:rPr>
        <w:t xml:space="preserve">oncrete </w:t>
      </w:r>
      <w:r w:rsidR="005F32B2">
        <w:rPr>
          <w:rFonts w:ascii="Arial" w:eastAsia="Times New Roman" w:hAnsi="Arial" w:cs="Arial"/>
          <w:b/>
          <w:bCs/>
          <w:color w:val="000000" w:themeColor="text1"/>
          <w:spacing w:val="-5"/>
        </w:rPr>
        <w:t>M</w:t>
      </w:r>
      <w:r>
        <w:rPr>
          <w:rFonts w:ascii="Arial" w:eastAsia="Times New Roman" w:hAnsi="Arial" w:cs="Arial"/>
          <w:b/>
          <w:bCs/>
          <w:color w:val="000000" w:themeColor="text1"/>
          <w:spacing w:val="-5"/>
        </w:rPr>
        <w:t xml:space="preserve">ixing </w:t>
      </w:r>
      <w:r w:rsidR="005F32B2">
        <w:rPr>
          <w:rFonts w:ascii="Arial" w:eastAsia="Times New Roman" w:hAnsi="Arial" w:cs="Arial"/>
          <w:b/>
          <w:bCs/>
          <w:color w:val="000000" w:themeColor="text1"/>
          <w:spacing w:val="-5"/>
        </w:rPr>
        <w:t>T</w:t>
      </w:r>
      <w:r>
        <w:rPr>
          <w:rFonts w:ascii="Arial" w:eastAsia="Times New Roman" w:hAnsi="Arial" w:cs="Arial"/>
          <w:b/>
          <w:bCs/>
          <w:color w:val="000000" w:themeColor="text1"/>
          <w:spacing w:val="-5"/>
        </w:rPr>
        <w:t xml:space="preserve">echnology </w:t>
      </w:r>
    </w:p>
    <w:p w14:paraId="0EF15528" w14:textId="68AED84B" w:rsidR="0049234F" w:rsidRDefault="0049234F" w:rsidP="00A80083">
      <w:pPr>
        <w:jc w:val="center"/>
        <w:outlineLvl w:val="2"/>
        <w:rPr>
          <w:rFonts w:ascii="Arial" w:eastAsia="Times New Roman" w:hAnsi="Arial" w:cs="Arial"/>
          <w:b/>
          <w:bCs/>
          <w:color w:val="000000" w:themeColor="text1"/>
          <w:spacing w:val="-5"/>
        </w:rPr>
      </w:pPr>
      <w:r>
        <w:rPr>
          <w:rFonts w:ascii="Arial" w:eastAsia="Times New Roman" w:hAnsi="Arial" w:cs="Arial"/>
          <w:b/>
          <w:bCs/>
          <w:color w:val="000000" w:themeColor="text1"/>
          <w:spacing w:val="-5"/>
        </w:rPr>
        <w:t xml:space="preserve">in </w:t>
      </w:r>
      <w:r w:rsidR="005F32B2">
        <w:rPr>
          <w:rFonts w:ascii="Arial" w:eastAsia="Times New Roman" w:hAnsi="Arial" w:cs="Arial"/>
          <w:b/>
          <w:bCs/>
          <w:color w:val="000000" w:themeColor="text1"/>
          <w:spacing w:val="-5"/>
        </w:rPr>
        <w:t>C</w:t>
      </w:r>
      <w:r>
        <w:rPr>
          <w:rFonts w:ascii="Arial" w:eastAsia="Times New Roman" w:hAnsi="Arial" w:cs="Arial"/>
          <w:b/>
          <w:bCs/>
          <w:color w:val="000000" w:themeColor="text1"/>
          <w:spacing w:val="-5"/>
        </w:rPr>
        <w:t xml:space="preserve">entral and </w:t>
      </w:r>
      <w:r w:rsidR="005F32B2">
        <w:rPr>
          <w:rFonts w:ascii="Arial" w:eastAsia="Times New Roman" w:hAnsi="Arial" w:cs="Arial"/>
          <w:b/>
          <w:bCs/>
          <w:color w:val="000000" w:themeColor="text1"/>
          <w:spacing w:val="-5"/>
        </w:rPr>
        <w:t>S</w:t>
      </w:r>
      <w:r>
        <w:rPr>
          <w:rFonts w:ascii="Arial" w:eastAsia="Times New Roman" w:hAnsi="Arial" w:cs="Arial"/>
          <w:b/>
          <w:bCs/>
          <w:color w:val="000000" w:themeColor="text1"/>
          <w:spacing w:val="-5"/>
        </w:rPr>
        <w:t xml:space="preserve">outh Florida </w:t>
      </w:r>
    </w:p>
    <w:p w14:paraId="07F83168" w14:textId="77777777" w:rsidR="006D3188" w:rsidRDefault="006D3188" w:rsidP="00A80083">
      <w:pPr>
        <w:jc w:val="center"/>
        <w:outlineLvl w:val="2"/>
        <w:rPr>
          <w:rFonts w:ascii="Arial" w:eastAsia="Times New Roman" w:hAnsi="Arial" w:cs="Arial"/>
          <w:color w:val="000000" w:themeColor="text1"/>
          <w:spacing w:val="-5"/>
          <w:sz w:val="18"/>
          <w:szCs w:val="18"/>
          <w:lang w:val="x-none"/>
        </w:rPr>
      </w:pPr>
    </w:p>
    <w:p w14:paraId="268380E3" w14:textId="6FAD18D2" w:rsidR="006D3188" w:rsidRDefault="00A80083" w:rsidP="00A80083">
      <w:pPr>
        <w:jc w:val="center"/>
        <w:outlineLvl w:val="2"/>
        <w:rPr>
          <w:rFonts w:ascii="Arial" w:eastAsia="Times New Roman" w:hAnsi="Arial" w:cs="Arial"/>
          <w:color w:val="FF0000"/>
          <w:spacing w:val="-5"/>
          <w:sz w:val="18"/>
          <w:szCs w:val="18"/>
        </w:rPr>
      </w:pPr>
      <w:r w:rsidRPr="00A80083">
        <w:rPr>
          <w:rFonts w:ascii="Arial" w:eastAsia="Times New Roman" w:hAnsi="Arial" w:cs="Arial"/>
          <w:color w:val="000000" w:themeColor="text1"/>
          <w:spacing w:val="-5"/>
          <w:sz w:val="18"/>
          <w:szCs w:val="18"/>
          <w:lang w:val="x-none"/>
        </w:rPr>
        <w:t>Cemen Tech</w:t>
      </w:r>
      <w:r w:rsidRPr="00A80083">
        <w:rPr>
          <w:rFonts w:ascii="Calibri" w:eastAsia="Times New Roman" w:hAnsi="Calibri" w:cs="Calibri"/>
          <w:color w:val="000000" w:themeColor="text1"/>
          <w:spacing w:val="-5"/>
          <w:sz w:val="18"/>
          <w:szCs w:val="18"/>
          <w:lang w:val="x-none"/>
        </w:rPr>
        <w:t> </w:t>
      </w:r>
      <w:r w:rsidRPr="00A80083">
        <w:rPr>
          <w:rFonts w:ascii="Arial" w:eastAsia="Times New Roman" w:hAnsi="Arial" w:cs="Arial"/>
          <w:color w:val="000000" w:themeColor="text1"/>
          <w:spacing w:val="-5"/>
          <w:sz w:val="18"/>
          <w:szCs w:val="18"/>
        </w:rPr>
        <w:t xml:space="preserve">signs </w:t>
      </w:r>
      <w:r w:rsidR="006D3188" w:rsidRPr="006D3188">
        <w:rPr>
          <w:rFonts w:ascii="Arial" w:eastAsia="Times New Roman" w:hAnsi="Arial" w:cs="Arial"/>
          <w:color w:val="000000" w:themeColor="text1"/>
          <w:spacing w:val="-5"/>
          <w:sz w:val="18"/>
          <w:szCs w:val="18"/>
        </w:rPr>
        <w:t xml:space="preserve">Dobbs Equipment as authorized dealer </w:t>
      </w:r>
    </w:p>
    <w:p w14:paraId="40DB9EA4" w14:textId="77777777" w:rsidR="006D3188" w:rsidRDefault="006D3188" w:rsidP="00A80083">
      <w:pPr>
        <w:jc w:val="center"/>
        <w:outlineLvl w:val="2"/>
        <w:rPr>
          <w:rFonts w:ascii="Arial" w:eastAsia="Times New Roman" w:hAnsi="Arial" w:cs="Arial"/>
          <w:color w:val="FF0000"/>
          <w:spacing w:val="-5"/>
          <w:sz w:val="18"/>
          <w:szCs w:val="18"/>
        </w:rPr>
      </w:pPr>
    </w:p>
    <w:p w14:paraId="78402B2D" w14:textId="77777777" w:rsidR="00A80083" w:rsidRPr="00A80083" w:rsidRDefault="00A80083" w:rsidP="00A80083">
      <w:pPr>
        <w:rPr>
          <w:rFonts w:ascii="Calibri" w:eastAsia="Times New Roman" w:hAnsi="Calibri" w:cs="Calibri"/>
          <w:color w:val="000000"/>
          <w:sz w:val="20"/>
          <w:szCs w:val="20"/>
        </w:rPr>
      </w:pPr>
      <w:r w:rsidRPr="00A80083">
        <w:rPr>
          <w:rFonts w:ascii="Arial" w:eastAsia="Times New Roman" w:hAnsi="Arial" w:cs="Arial"/>
          <w:b/>
          <w:bCs/>
          <w:color w:val="000000"/>
          <w:sz w:val="18"/>
          <w:szCs w:val="18"/>
        </w:rPr>
        <w:t> </w:t>
      </w:r>
    </w:p>
    <w:p w14:paraId="6D81A982" w14:textId="288C1375" w:rsidR="00E07FB6" w:rsidRPr="00114717" w:rsidRDefault="00A80083" w:rsidP="00E07FB6">
      <w:pPr>
        <w:spacing w:line="360" w:lineRule="auto"/>
        <w:rPr>
          <w:rFonts w:ascii="Arial" w:eastAsia="Times New Roman" w:hAnsi="Arial" w:cs="Arial"/>
          <w:sz w:val="20"/>
          <w:szCs w:val="20"/>
        </w:rPr>
      </w:pPr>
      <w:r w:rsidRPr="00A80083">
        <w:rPr>
          <w:rFonts w:ascii="Arial" w:eastAsia="Times New Roman" w:hAnsi="Arial" w:cs="Arial"/>
          <w:b/>
          <w:bCs/>
          <w:color w:val="000000"/>
          <w:sz w:val="20"/>
          <w:szCs w:val="20"/>
          <w:lang w:val="x-none"/>
        </w:rPr>
        <w:t>Indianola, Iowa. </w:t>
      </w:r>
      <w:r w:rsidRPr="00114717">
        <w:rPr>
          <w:rFonts w:ascii="Arial" w:eastAsia="Times New Roman" w:hAnsi="Arial" w:cs="Arial"/>
          <w:b/>
          <w:bCs/>
          <w:color w:val="000000"/>
          <w:sz w:val="20"/>
          <w:szCs w:val="20"/>
        </w:rPr>
        <w:t xml:space="preserve">September </w:t>
      </w:r>
      <w:r w:rsidR="00403A11" w:rsidRPr="000F7722">
        <w:rPr>
          <w:rFonts w:ascii="Arial" w:eastAsia="Times New Roman" w:hAnsi="Arial" w:cs="Arial"/>
          <w:b/>
          <w:bCs/>
          <w:color w:val="000000"/>
          <w:sz w:val="20"/>
          <w:szCs w:val="20"/>
        </w:rPr>
        <w:t>6</w:t>
      </w:r>
      <w:r w:rsidRPr="00A80083">
        <w:rPr>
          <w:rFonts w:ascii="Arial" w:eastAsia="Times New Roman" w:hAnsi="Arial" w:cs="Arial"/>
          <w:b/>
          <w:bCs/>
          <w:color w:val="000000"/>
          <w:sz w:val="20"/>
          <w:szCs w:val="20"/>
        </w:rPr>
        <w:t>, 2022</w:t>
      </w:r>
      <w:r w:rsidRPr="00A80083">
        <w:rPr>
          <w:rFonts w:ascii="Arial" w:eastAsia="Times New Roman" w:hAnsi="Arial" w:cs="Arial"/>
          <w:b/>
          <w:bCs/>
          <w:color w:val="000000"/>
          <w:sz w:val="20"/>
          <w:szCs w:val="20"/>
          <w:lang w:val="x-none"/>
        </w:rPr>
        <w:t>: </w:t>
      </w:r>
      <w:r w:rsidR="006D3188" w:rsidRPr="00114717">
        <w:rPr>
          <w:rFonts w:ascii="Arial" w:eastAsia="Times New Roman" w:hAnsi="Arial" w:cs="Arial"/>
          <w:sz w:val="20"/>
          <w:szCs w:val="20"/>
        </w:rPr>
        <w:t>Cemen</w:t>
      </w:r>
      <w:r w:rsidR="00A072E1" w:rsidRPr="00114717">
        <w:rPr>
          <w:rFonts w:ascii="Arial" w:eastAsia="Times New Roman" w:hAnsi="Arial" w:cs="Arial"/>
          <w:sz w:val="20"/>
          <w:szCs w:val="20"/>
        </w:rPr>
        <w:t xml:space="preserve"> </w:t>
      </w:r>
      <w:r w:rsidR="006D3188" w:rsidRPr="00114717">
        <w:rPr>
          <w:rFonts w:ascii="Arial" w:eastAsia="Times New Roman" w:hAnsi="Arial" w:cs="Arial"/>
          <w:sz w:val="20"/>
          <w:szCs w:val="20"/>
        </w:rPr>
        <w:t xml:space="preserve">Tech </w:t>
      </w:r>
      <w:r w:rsidR="00A15AE9" w:rsidRPr="00114717">
        <w:rPr>
          <w:rFonts w:ascii="Arial" w:eastAsia="Times New Roman" w:hAnsi="Arial" w:cs="Arial"/>
          <w:sz w:val="20"/>
          <w:szCs w:val="20"/>
        </w:rPr>
        <w:t>announces</w:t>
      </w:r>
      <w:r w:rsidR="00860293" w:rsidRPr="00114717">
        <w:rPr>
          <w:rFonts w:ascii="Arial" w:eastAsia="Times New Roman" w:hAnsi="Arial" w:cs="Arial"/>
          <w:sz w:val="20"/>
          <w:szCs w:val="20"/>
        </w:rPr>
        <w:t xml:space="preserve"> an agreement with </w:t>
      </w:r>
      <w:hyperlink r:id="rId4" w:history="1">
        <w:r w:rsidR="00860293" w:rsidRPr="00114717">
          <w:rPr>
            <w:rStyle w:val="Hyperlink"/>
            <w:rFonts w:ascii="Arial" w:eastAsia="Times New Roman" w:hAnsi="Arial" w:cs="Arial"/>
            <w:sz w:val="20"/>
            <w:szCs w:val="20"/>
          </w:rPr>
          <w:t>Dobbs Equipment</w:t>
        </w:r>
      </w:hyperlink>
      <w:r w:rsidR="00860293" w:rsidRPr="00114717">
        <w:rPr>
          <w:rFonts w:ascii="Arial" w:eastAsia="Times New Roman" w:hAnsi="Arial" w:cs="Arial"/>
          <w:sz w:val="20"/>
          <w:szCs w:val="20"/>
        </w:rPr>
        <w:t xml:space="preserve"> to serve as the exclusive dealer for Cemen</w:t>
      </w:r>
      <w:r w:rsidR="00AF61FB">
        <w:rPr>
          <w:rFonts w:ascii="Arial" w:eastAsia="Times New Roman" w:hAnsi="Arial" w:cs="Arial"/>
          <w:sz w:val="20"/>
          <w:szCs w:val="20"/>
        </w:rPr>
        <w:t xml:space="preserve"> </w:t>
      </w:r>
      <w:r w:rsidR="00860293" w:rsidRPr="00114717">
        <w:rPr>
          <w:rFonts w:ascii="Arial" w:eastAsia="Times New Roman" w:hAnsi="Arial" w:cs="Arial"/>
          <w:sz w:val="20"/>
          <w:szCs w:val="20"/>
        </w:rPr>
        <w:t>Tech volumetric concrete mixers for central and south Florida market</w:t>
      </w:r>
      <w:r w:rsidR="00E07FB6" w:rsidRPr="00114717">
        <w:rPr>
          <w:rFonts w:ascii="Arial" w:eastAsia="Times New Roman" w:hAnsi="Arial" w:cs="Arial"/>
          <w:sz w:val="20"/>
          <w:szCs w:val="20"/>
        </w:rPr>
        <w:t>s</w:t>
      </w:r>
      <w:r w:rsidR="00860293" w:rsidRPr="00114717">
        <w:rPr>
          <w:rFonts w:ascii="Arial" w:eastAsia="Times New Roman" w:hAnsi="Arial" w:cs="Arial"/>
          <w:sz w:val="20"/>
          <w:szCs w:val="20"/>
        </w:rPr>
        <w:t xml:space="preserve">. </w:t>
      </w:r>
      <w:r w:rsidR="00982A5C" w:rsidRPr="00114717">
        <w:rPr>
          <w:rFonts w:ascii="Arial" w:eastAsia="Times New Roman" w:hAnsi="Arial" w:cs="Arial"/>
          <w:sz w:val="20"/>
          <w:szCs w:val="20"/>
        </w:rPr>
        <w:t xml:space="preserve">This new partnership </w:t>
      </w:r>
      <w:r w:rsidR="00B2038F">
        <w:rPr>
          <w:rFonts w:ascii="Arial" w:eastAsia="Times New Roman" w:hAnsi="Arial" w:cs="Arial"/>
          <w:sz w:val="20"/>
          <w:szCs w:val="20"/>
        </w:rPr>
        <w:t xml:space="preserve">aligns with and strengthens Dobbs Equipment’s (Dobbs) </w:t>
      </w:r>
      <w:r w:rsidR="007444A0">
        <w:rPr>
          <w:rFonts w:ascii="Arial" w:eastAsia="Times New Roman" w:hAnsi="Arial" w:cs="Arial"/>
          <w:sz w:val="20"/>
          <w:szCs w:val="20"/>
        </w:rPr>
        <w:t xml:space="preserve">leadership </w:t>
      </w:r>
      <w:r w:rsidR="00B2038F">
        <w:rPr>
          <w:rFonts w:ascii="Arial" w:eastAsia="Times New Roman" w:hAnsi="Arial" w:cs="Arial"/>
          <w:sz w:val="20"/>
          <w:szCs w:val="20"/>
        </w:rPr>
        <w:t>position in</w:t>
      </w:r>
      <w:r w:rsidR="000B2E6C" w:rsidRPr="00114717">
        <w:rPr>
          <w:rFonts w:ascii="Arial" w:eastAsia="Times New Roman" w:hAnsi="Arial" w:cs="Arial"/>
          <w:sz w:val="20"/>
          <w:szCs w:val="20"/>
        </w:rPr>
        <w:t xml:space="preserve"> providing</w:t>
      </w:r>
      <w:r w:rsidR="00982A5C" w:rsidRPr="00114717">
        <w:rPr>
          <w:rFonts w:ascii="Arial" w:eastAsia="Times New Roman" w:hAnsi="Arial" w:cs="Arial"/>
          <w:sz w:val="20"/>
          <w:szCs w:val="20"/>
        </w:rPr>
        <w:t xml:space="preserve"> end-to-end support to customers</w:t>
      </w:r>
      <w:r w:rsidR="00E07FB6" w:rsidRPr="00114717">
        <w:rPr>
          <w:rFonts w:ascii="Arial" w:eastAsia="Times New Roman" w:hAnsi="Arial" w:cs="Arial"/>
          <w:sz w:val="20"/>
          <w:szCs w:val="20"/>
        </w:rPr>
        <w:t xml:space="preserve"> through top-tier </w:t>
      </w:r>
      <w:r w:rsidR="00A072E1" w:rsidRPr="00114717">
        <w:rPr>
          <w:rFonts w:ascii="Arial" w:eastAsia="Times New Roman" w:hAnsi="Arial" w:cs="Arial"/>
          <w:sz w:val="20"/>
          <w:szCs w:val="20"/>
        </w:rPr>
        <w:t xml:space="preserve">construction </w:t>
      </w:r>
      <w:r w:rsidR="00E07FB6" w:rsidRPr="00114717">
        <w:rPr>
          <w:rFonts w:ascii="Arial" w:eastAsia="Times New Roman" w:hAnsi="Arial" w:cs="Arial"/>
          <w:sz w:val="20"/>
          <w:szCs w:val="20"/>
        </w:rPr>
        <w:t xml:space="preserve">equipment solutions. </w:t>
      </w:r>
    </w:p>
    <w:p w14:paraId="302E301E" w14:textId="76F8A8F7" w:rsidR="00E07FB6" w:rsidRPr="00114717" w:rsidRDefault="00E07FB6" w:rsidP="00E07FB6">
      <w:pPr>
        <w:spacing w:line="360" w:lineRule="auto"/>
        <w:rPr>
          <w:rFonts w:ascii="Arial" w:eastAsia="Times New Roman" w:hAnsi="Arial" w:cs="Arial"/>
          <w:sz w:val="20"/>
          <w:szCs w:val="20"/>
        </w:rPr>
      </w:pPr>
    </w:p>
    <w:p w14:paraId="5F523CE5" w14:textId="136A13BC" w:rsidR="00692144" w:rsidRPr="00114717" w:rsidRDefault="00E07FB6" w:rsidP="00E07FB6">
      <w:pPr>
        <w:spacing w:line="360" w:lineRule="auto"/>
        <w:rPr>
          <w:rFonts w:ascii="Arial" w:eastAsia="Times New Roman" w:hAnsi="Arial" w:cs="Arial"/>
          <w:sz w:val="20"/>
          <w:szCs w:val="20"/>
        </w:rPr>
      </w:pPr>
      <w:r w:rsidRPr="00114717">
        <w:rPr>
          <w:rFonts w:ascii="Arial" w:eastAsia="Times New Roman" w:hAnsi="Arial" w:cs="Arial"/>
          <w:sz w:val="20"/>
          <w:szCs w:val="20"/>
        </w:rPr>
        <w:t>“</w:t>
      </w:r>
      <w:r w:rsidR="00A072E1" w:rsidRPr="00114717">
        <w:rPr>
          <w:rFonts w:ascii="Arial" w:eastAsia="Times New Roman" w:hAnsi="Arial" w:cs="Arial"/>
          <w:sz w:val="20"/>
          <w:szCs w:val="20"/>
        </w:rPr>
        <w:t xml:space="preserve">We are excited to add Cemen Tech products to the Dobbs </w:t>
      </w:r>
      <w:r w:rsidR="00106695">
        <w:rPr>
          <w:rFonts w:ascii="Arial" w:eastAsia="Times New Roman" w:hAnsi="Arial" w:cs="Arial"/>
          <w:sz w:val="20"/>
          <w:szCs w:val="20"/>
        </w:rPr>
        <w:t>E</w:t>
      </w:r>
      <w:r w:rsidR="00A072E1" w:rsidRPr="00114717">
        <w:rPr>
          <w:rFonts w:ascii="Arial" w:eastAsia="Times New Roman" w:hAnsi="Arial" w:cs="Arial"/>
          <w:sz w:val="20"/>
          <w:szCs w:val="20"/>
        </w:rPr>
        <w:t xml:space="preserve">quipment lineup. </w:t>
      </w:r>
      <w:r w:rsidR="00692144" w:rsidRPr="00114717">
        <w:rPr>
          <w:rFonts w:ascii="Arial" w:eastAsia="Times New Roman" w:hAnsi="Arial" w:cs="Arial"/>
          <w:sz w:val="20"/>
          <w:szCs w:val="20"/>
        </w:rPr>
        <w:t xml:space="preserve">Many synergies exist between the broad line of volumetric mixers and silos manufactured by Cemen Tech and our current product offerings,” said Anthony Falzarano, Dobbs Equipment Division Manager </w:t>
      </w:r>
      <w:r w:rsidR="003B6479">
        <w:rPr>
          <w:rFonts w:ascii="Arial" w:eastAsia="Times New Roman" w:hAnsi="Arial" w:cs="Arial"/>
          <w:sz w:val="20"/>
          <w:szCs w:val="20"/>
        </w:rPr>
        <w:t>of</w:t>
      </w:r>
      <w:r w:rsidR="00692144" w:rsidRPr="00114717">
        <w:rPr>
          <w:rFonts w:ascii="Arial" w:eastAsia="Times New Roman" w:hAnsi="Arial" w:cs="Arial"/>
          <w:sz w:val="20"/>
          <w:szCs w:val="20"/>
        </w:rPr>
        <w:t xml:space="preserve"> Road Building Products. </w:t>
      </w:r>
      <w:r w:rsidR="00A15AE9" w:rsidRPr="00114717">
        <w:rPr>
          <w:rFonts w:ascii="Arial" w:eastAsia="Times New Roman" w:hAnsi="Arial" w:cs="Arial"/>
          <w:sz w:val="20"/>
          <w:szCs w:val="20"/>
        </w:rPr>
        <w:t>“Dobbs Equipment already services the concrete and aggregate market segments with our John Deer</w:t>
      </w:r>
      <w:r w:rsidR="007C52F9">
        <w:rPr>
          <w:rFonts w:ascii="Arial" w:eastAsia="Times New Roman" w:hAnsi="Arial" w:cs="Arial"/>
          <w:sz w:val="20"/>
          <w:szCs w:val="20"/>
        </w:rPr>
        <w:t>e</w:t>
      </w:r>
      <w:r w:rsidR="00A15AE9" w:rsidRPr="00114717">
        <w:rPr>
          <w:rFonts w:ascii="Arial" w:eastAsia="Times New Roman" w:hAnsi="Arial" w:cs="Arial"/>
          <w:sz w:val="20"/>
          <w:szCs w:val="20"/>
        </w:rPr>
        <w:t xml:space="preserve"> products. The addition of Cemen Tech products further illustrates our commitment to this important market segment.”</w:t>
      </w:r>
    </w:p>
    <w:p w14:paraId="5285E4FE" w14:textId="77777777" w:rsidR="00692144" w:rsidRPr="00114717" w:rsidRDefault="00692144" w:rsidP="00E07FB6">
      <w:pPr>
        <w:spacing w:line="360" w:lineRule="auto"/>
        <w:rPr>
          <w:rFonts w:ascii="Arial" w:eastAsia="Times New Roman" w:hAnsi="Arial" w:cs="Arial"/>
          <w:sz w:val="20"/>
          <w:szCs w:val="20"/>
        </w:rPr>
      </w:pPr>
    </w:p>
    <w:p w14:paraId="1BC79894" w14:textId="6783D2AF" w:rsidR="00A44DE1" w:rsidRPr="00114717" w:rsidRDefault="0049234F" w:rsidP="00E07FB6">
      <w:pPr>
        <w:spacing w:line="360" w:lineRule="auto"/>
        <w:rPr>
          <w:rFonts w:ascii="Arial" w:eastAsia="Times New Roman" w:hAnsi="Arial" w:cs="Arial"/>
          <w:sz w:val="20"/>
          <w:szCs w:val="20"/>
        </w:rPr>
      </w:pPr>
      <w:r w:rsidRPr="00114717">
        <w:rPr>
          <w:rFonts w:ascii="Arial" w:eastAsia="Times New Roman" w:hAnsi="Arial" w:cs="Arial"/>
          <w:sz w:val="20"/>
          <w:szCs w:val="20"/>
        </w:rPr>
        <w:t xml:space="preserve">Volumetric concrete mixers </w:t>
      </w:r>
      <w:r w:rsidR="007C52F9">
        <w:rPr>
          <w:rFonts w:ascii="Arial" w:eastAsia="Times New Roman" w:hAnsi="Arial" w:cs="Arial"/>
          <w:sz w:val="20"/>
          <w:szCs w:val="20"/>
        </w:rPr>
        <w:t xml:space="preserve">allow for direct control over concrete scheduling, quality, and </w:t>
      </w:r>
      <w:r w:rsidR="003F4FF2">
        <w:rPr>
          <w:rFonts w:ascii="Arial" w:eastAsia="Times New Roman" w:hAnsi="Arial" w:cs="Arial"/>
          <w:sz w:val="20"/>
          <w:szCs w:val="20"/>
        </w:rPr>
        <w:t>quantity serving road and bridge construction, transportation, industrial</w:t>
      </w:r>
      <w:r w:rsidR="003B6479">
        <w:rPr>
          <w:rFonts w:ascii="Arial" w:eastAsia="Times New Roman" w:hAnsi="Arial" w:cs="Arial"/>
          <w:sz w:val="20"/>
          <w:szCs w:val="20"/>
        </w:rPr>
        <w:t>,</w:t>
      </w:r>
      <w:r w:rsidR="003F4FF2">
        <w:rPr>
          <w:rFonts w:ascii="Arial" w:eastAsia="Times New Roman" w:hAnsi="Arial" w:cs="Arial"/>
          <w:sz w:val="20"/>
          <w:szCs w:val="20"/>
        </w:rPr>
        <w:t xml:space="preserve"> and commercial construction</w:t>
      </w:r>
      <w:r w:rsidRPr="00114717">
        <w:rPr>
          <w:rFonts w:ascii="Arial" w:eastAsia="Times New Roman" w:hAnsi="Arial" w:cs="Arial"/>
          <w:sz w:val="20"/>
          <w:szCs w:val="20"/>
        </w:rPr>
        <w:t xml:space="preserve">. </w:t>
      </w:r>
      <w:r w:rsidR="000B2E6C" w:rsidRPr="00114717">
        <w:rPr>
          <w:rFonts w:ascii="Arial" w:eastAsia="Times New Roman" w:hAnsi="Arial" w:cs="Arial"/>
          <w:sz w:val="20"/>
          <w:szCs w:val="20"/>
        </w:rPr>
        <w:t>With demand for concrete at record level</w:t>
      </w:r>
      <w:r w:rsidR="00A44DE1" w:rsidRPr="00114717">
        <w:rPr>
          <w:rFonts w:ascii="Arial" w:eastAsia="Times New Roman" w:hAnsi="Arial" w:cs="Arial"/>
          <w:sz w:val="20"/>
          <w:szCs w:val="20"/>
        </w:rPr>
        <w:t>s,</w:t>
      </w:r>
      <w:r w:rsidR="000B2E6C" w:rsidRPr="00114717">
        <w:rPr>
          <w:rFonts w:ascii="Arial" w:eastAsia="Times New Roman" w:hAnsi="Arial" w:cs="Arial"/>
          <w:sz w:val="20"/>
          <w:szCs w:val="20"/>
        </w:rPr>
        <w:t xml:space="preserve"> and </w:t>
      </w:r>
      <w:r w:rsidR="005F673E" w:rsidRPr="00114717">
        <w:rPr>
          <w:rFonts w:ascii="Arial" w:eastAsia="Times New Roman" w:hAnsi="Arial" w:cs="Arial"/>
          <w:sz w:val="20"/>
          <w:szCs w:val="20"/>
        </w:rPr>
        <w:t xml:space="preserve">contractors under pressure to meet the needs of a growing variety and volume of projects, Dobbs and Cemen Tech </w:t>
      </w:r>
      <w:r w:rsidR="00A44DE1" w:rsidRPr="00114717">
        <w:rPr>
          <w:rFonts w:ascii="Arial" w:eastAsia="Times New Roman" w:hAnsi="Arial" w:cs="Arial"/>
          <w:sz w:val="20"/>
          <w:szCs w:val="20"/>
        </w:rPr>
        <w:t xml:space="preserve">understand the difference high-performing technology and innovative equipment can </w:t>
      </w:r>
      <w:r w:rsidR="00AF61FB">
        <w:rPr>
          <w:rFonts w:ascii="Arial" w:eastAsia="Times New Roman" w:hAnsi="Arial" w:cs="Arial"/>
          <w:sz w:val="20"/>
          <w:szCs w:val="20"/>
        </w:rPr>
        <w:t>make</w:t>
      </w:r>
      <w:r w:rsidR="00A44DE1" w:rsidRPr="00114717">
        <w:rPr>
          <w:rFonts w:ascii="Arial" w:eastAsia="Times New Roman" w:hAnsi="Arial" w:cs="Arial"/>
          <w:sz w:val="20"/>
          <w:szCs w:val="20"/>
        </w:rPr>
        <w:t xml:space="preserve">. </w:t>
      </w:r>
    </w:p>
    <w:p w14:paraId="4E586007" w14:textId="2F68C9D4" w:rsidR="00D74DB2" w:rsidRPr="00114717" w:rsidRDefault="00D74DB2" w:rsidP="00E07FB6">
      <w:pPr>
        <w:spacing w:line="360" w:lineRule="auto"/>
        <w:rPr>
          <w:rFonts w:ascii="Arial" w:eastAsia="Times New Roman" w:hAnsi="Arial" w:cs="Arial"/>
          <w:sz w:val="20"/>
          <w:szCs w:val="20"/>
        </w:rPr>
      </w:pPr>
    </w:p>
    <w:p w14:paraId="457A1533" w14:textId="192EEA52" w:rsidR="00A37C17" w:rsidRPr="00114717" w:rsidRDefault="00D74DB2" w:rsidP="00E07FB6">
      <w:pPr>
        <w:spacing w:line="360" w:lineRule="auto"/>
        <w:rPr>
          <w:rFonts w:ascii="Arial" w:eastAsia="Times New Roman" w:hAnsi="Arial" w:cs="Arial"/>
          <w:sz w:val="20"/>
          <w:szCs w:val="20"/>
        </w:rPr>
      </w:pPr>
      <w:r w:rsidRPr="00114717">
        <w:rPr>
          <w:rFonts w:ascii="Arial" w:eastAsia="Times New Roman" w:hAnsi="Arial" w:cs="Arial"/>
          <w:sz w:val="20"/>
          <w:szCs w:val="20"/>
        </w:rPr>
        <w:t>“</w:t>
      </w:r>
      <w:r w:rsidR="00DF5E9B" w:rsidRPr="00114717">
        <w:rPr>
          <w:rFonts w:ascii="Arial" w:eastAsia="Times New Roman" w:hAnsi="Arial" w:cs="Arial"/>
          <w:sz w:val="20"/>
          <w:szCs w:val="20"/>
        </w:rPr>
        <w:t xml:space="preserve">At Cemen Tech, we pride ourselves on working with companies dedicated to providing customers world-class quality, service and support, and </w:t>
      </w:r>
      <w:r w:rsidR="00AF61FB">
        <w:rPr>
          <w:rFonts w:ascii="Arial" w:eastAsia="Times New Roman" w:hAnsi="Arial" w:cs="Arial"/>
          <w:sz w:val="20"/>
          <w:szCs w:val="20"/>
        </w:rPr>
        <w:t>show</w:t>
      </w:r>
      <w:r w:rsidR="00DF5E9B" w:rsidRPr="00114717">
        <w:rPr>
          <w:rFonts w:ascii="Arial" w:eastAsia="Times New Roman" w:hAnsi="Arial" w:cs="Arial"/>
          <w:sz w:val="20"/>
          <w:szCs w:val="20"/>
        </w:rPr>
        <w:t xml:space="preserve"> respect for those who work within the industry,” </w:t>
      </w:r>
      <w:r w:rsidR="00905D17" w:rsidRPr="00114717">
        <w:rPr>
          <w:rFonts w:ascii="Arial" w:eastAsia="Times New Roman" w:hAnsi="Arial" w:cs="Arial"/>
          <w:sz w:val="20"/>
          <w:szCs w:val="20"/>
        </w:rPr>
        <w:t xml:space="preserve">said Connor Deering, CEO and President at Cemen Tech. </w:t>
      </w:r>
      <w:r w:rsidR="00DF5E9B" w:rsidRPr="00114717">
        <w:rPr>
          <w:rFonts w:ascii="Arial" w:eastAsia="Times New Roman" w:hAnsi="Arial" w:cs="Arial"/>
          <w:sz w:val="20"/>
          <w:szCs w:val="20"/>
        </w:rPr>
        <w:t>“</w:t>
      </w:r>
      <w:r w:rsidR="00A37C17" w:rsidRPr="00114717">
        <w:rPr>
          <w:rFonts w:ascii="Arial" w:eastAsia="Times New Roman" w:hAnsi="Arial" w:cs="Arial"/>
          <w:sz w:val="20"/>
          <w:szCs w:val="20"/>
        </w:rPr>
        <w:t xml:space="preserve">We are thrilled to partner with Dobbs to make available </w:t>
      </w:r>
      <w:r w:rsidR="003B4D69" w:rsidRPr="00114717">
        <w:rPr>
          <w:rFonts w:ascii="Arial" w:eastAsia="Times New Roman" w:hAnsi="Arial" w:cs="Arial"/>
          <w:sz w:val="20"/>
          <w:szCs w:val="20"/>
        </w:rPr>
        <w:t xml:space="preserve">the market’s best and most advanced volumetric concrete </w:t>
      </w:r>
      <w:r w:rsidR="00AF61FB" w:rsidRPr="00114717">
        <w:rPr>
          <w:rFonts w:ascii="Arial" w:eastAsia="Times New Roman" w:hAnsi="Arial" w:cs="Arial"/>
          <w:sz w:val="20"/>
          <w:szCs w:val="20"/>
        </w:rPr>
        <w:t>mixer and</w:t>
      </w:r>
      <w:r w:rsidR="003B4D69" w:rsidRPr="00114717">
        <w:rPr>
          <w:rFonts w:ascii="Arial" w:eastAsia="Times New Roman" w:hAnsi="Arial" w:cs="Arial"/>
          <w:sz w:val="20"/>
          <w:szCs w:val="20"/>
        </w:rPr>
        <w:t xml:space="preserve"> provide contractors in central and southern Florida an opportunity to diversify and grow their business.” </w:t>
      </w:r>
    </w:p>
    <w:p w14:paraId="2A3B502D" w14:textId="407F9E85" w:rsidR="003B4B8B" w:rsidRPr="00114717" w:rsidRDefault="003B4B8B" w:rsidP="00E07FB6">
      <w:pPr>
        <w:spacing w:line="360" w:lineRule="auto"/>
        <w:rPr>
          <w:rFonts w:ascii="Arial" w:eastAsia="Times New Roman" w:hAnsi="Arial" w:cs="Arial"/>
          <w:sz w:val="20"/>
          <w:szCs w:val="20"/>
        </w:rPr>
      </w:pPr>
    </w:p>
    <w:p w14:paraId="7AF13BCA" w14:textId="78A29DB4" w:rsidR="003B4B8B" w:rsidRPr="00114717" w:rsidRDefault="003B4B8B" w:rsidP="00E07FB6">
      <w:pPr>
        <w:spacing w:line="360" w:lineRule="auto"/>
        <w:rPr>
          <w:rFonts w:ascii="Arial" w:eastAsia="Times New Roman" w:hAnsi="Arial" w:cs="Arial"/>
          <w:sz w:val="20"/>
          <w:szCs w:val="20"/>
        </w:rPr>
      </w:pPr>
      <w:r w:rsidRPr="00114717">
        <w:rPr>
          <w:rFonts w:ascii="Arial" w:eastAsia="Times New Roman" w:hAnsi="Arial" w:cs="Arial"/>
          <w:sz w:val="20"/>
          <w:szCs w:val="20"/>
        </w:rPr>
        <w:t xml:space="preserve">To find a Cemen Tech dealer, and for more information on the company’s line of volumetric concrete production solutions, visit </w:t>
      </w:r>
      <w:hyperlink r:id="rId5" w:history="1">
        <w:r w:rsidRPr="00114717">
          <w:rPr>
            <w:rStyle w:val="Hyperlink"/>
            <w:rFonts w:ascii="Arial" w:eastAsia="Times New Roman" w:hAnsi="Arial" w:cs="Arial"/>
            <w:sz w:val="20"/>
            <w:szCs w:val="20"/>
          </w:rPr>
          <w:t>www.CemenTech.com</w:t>
        </w:r>
      </w:hyperlink>
      <w:r w:rsidR="003B6479">
        <w:rPr>
          <w:rFonts w:ascii="Arial" w:eastAsia="Times New Roman" w:hAnsi="Arial" w:cs="Arial"/>
          <w:sz w:val="20"/>
          <w:szCs w:val="20"/>
        </w:rPr>
        <w:t>.</w:t>
      </w:r>
    </w:p>
    <w:p w14:paraId="27419B82" w14:textId="1AF79349" w:rsidR="003B4B8B" w:rsidRPr="00114717" w:rsidRDefault="003B4B8B" w:rsidP="00E07FB6">
      <w:pPr>
        <w:spacing w:line="360" w:lineRule="auto"/>
        <w:rPr>
          <w:rFonts w:ascii="Arial" w:eastAsia="Times New Roman" w:hAnsi="Arial" w:cs="Arial"/>
          <w:sz w:val="20"/>
          <w:szCs w:val="20"/>
        </w:rPr>
      </w:pPr>
    </w:p>
    <w:p w14:paraId="0B6BBDCF" w14:textId="77777777" w:rsidR="00114717" w:rsidRDefault="00114717" w:rsidP="00AF61FB">
      <w:pPr>
        <w:pStyle w:val="xtext"/>
        <w:spacing w:before="0" w:beforeAutospacing="0" w:after="120" w:afterAutospacing="0"/>
        <w:rPr>
          <w:rFonts w:ascii="Arial" w:hAnsi="Arial" w:cs="Arial"/>
          <w:color w:val="000000"/>
          <w:sz w:val="20"/>
          <w:szCs w:val="20"/>
        </w:rPr>
      </w:pPr>
      <w:r w:rsidRPr="00114717">
        <w:rPr>
          <w:rFonts w:ascii="Arial" w:hAnsi="Arial" w:cs="Arial"/>
          <w:b/>
          <w:bCs/>
          <w:color w:val="000000"/>
          <w:sz w:val="20"/>
          <w:szCs w:val="20"/>
          <w:lang w:val="x-none"/>
        </w:rPr>
        <w:t>About Cemen Tech</w:t>
      </w:r>
      <w:r w:rsidRPr="00114717">
        <w:rPr>
          <w:rFonts w:ascii="Arial" w:hAnsi="Arial" w:cs="Arial"/>
          <w:b/>
          <w:bCs/>
          <w:color w:val="000000"/>
          <w:sz w:val="20"/>
          <w:szCs w:val="20"/>
        </w:rPr>
        <w:t>,</w:t>
      </w:r>
      <w:r w:rsidRPr="00114717">
        <w:rPr>
          <w:rStyle w:val="apple-converted-space"/>
          <w:rFonts w:ascii="Arial" w:hAnsi="Arial" w:cs="Arial"/>
          <w:b/>
          <w:bCs/>
          <w:color w:val="000000"/>
          <w:sz w:val="20"/>
          <w:szCs w:val="20"/>
          <w:lang w:val="x-none"/>
        </w:rPr>
        <w:t> </w:t>
      </w:r>
      <w:r w:rsidRPr="00114717">
        <w:rPr>
          <w:rFonts w:ascii="Arial" w:hAnsi="Arial" w:cs="Arial"/>
          <w:b/>
          <w:bCs/>
          <w:color w:val="000000"/>
          <w:sz w:val="20"/>
          <w:szCs w:val="20"/>
          <w:lang w:val="x-none"/>
        </w:rPr>
        <w:t>Inc</w:t>
      </w:r>
      <w:r w:rsidRPr="00114717">
        <w:rPr>
          <w:rFonts w:ascii="Arial" w:hAnsi="Arial" w:cs="Arial"/>
          <w:color w:val="000000"/>
          <w:sz w:val="20"/>
          <w:szCs w:val="20"/>
          <w:lang w:val="x-none"/>
        </w:rPr>
        <w:t>.</w:t>
      </w:r>
    </w:p>
    <w:p w14:paraId="61F99108" w14:textId="3FB301F2" w:rsidR="00114717" w:rsidRDefault="00114717" w:rsidP="00114717">
      <w:pPr>
        <w:pStyle w:val="xtext"/>
        <w:spacing w:before="0" w:beforeAutospacing="0" w:after="0" w:afterAutospacing="0" w:line="360" w:lineRule="auto"/>
        <w:rPr>
          <w:rFonts w:ascii="Arial" w:hAnsi="Arial" w:cs="Arial"/>
          <w:color w:val="000000"/>
          <w:sz w:val="20"/>
          <w:szCs w:val="20"/>
        </w:rPr>
      </w:pPr>
      <w:r w:rsidRPr="00114717">
        <w:rPr>
          <w:rFonts w:ascii="Arial" w:hAnsi="Arial" w:cs="Arial"/>
          <w:color w:val="000000"/>
          <w:sz w:val="20"/>
          <w:szCs w:val="20"/>
          <w:lang w:val="x-none"/>
        </w:rPr>
        <w:t>Cemen Tech, Inc. has</w:t>
      </w:r>
      <w:r w:rsidRPr="00114717">
        <w:rPr>
          <w:rStyle w:val="apple-converted-space"/>
          <w:rFonts w:ascii="Arial" w:hAnsi="Arial" w:cs="Arial"/>
          <w:color w:val="000000"/>
          <w:sz w:val="20"/>
          <w:szCs w:val="20"/>
        </w:rPr>
        <w:t> </w:t>
      </w:r>
      <w:r w:rsidRPr="00114717">
        <w:rPr>
          <w:rFonts w:ascii="Arial" w:hAnsi="Arial" w:cs="Arial"/>
          <w:color w:val="000000"/>
          <w:sz w:val="20"/>
          <w:szCs w:val="20"/>
        </w:rPr>
        <w:t>over 50</w:t>
      </w:r>
      <w:r w:rsidRPr="00114717">
        <w:rPr>
          <w:rStyle w:val="apple-converted-space"/>
          <w:rFonts w:ascii="Arial" w:hAnsi="Arial" w:cs="Arial"/>
          <w:color w:val="000000"/>
          <w:sz w:val="20"/>
          <w:szCs w:val="20"/>
          <w:lang w:val="x-none"/>
        </w:rPr>
        <w:t> </w:t>
      </w:r>
      <w:r w:rsidRPr="00114717">
        <w:rPr>
          <w:rFonts w:ascii="Arial" w:hAnsi="Arial" w:cs="Arial"/>
          <w:color w:val="000000"/>
          <w:sz w:val="20"/>
          <w:szCs w:val="20"/>
          <w:lang w:val="x-none"/>
        </w:rPr>
        <w:t>years manufacturing and engineering experience in the volumetric mixing industry. As the industry leader, the company strives to provide the highest quality concrete mixers to its customers. Cemen Tech currently operates in over</w:t>
      </w:r>
      <w:r w:rsidRPr="00114717">
        <w:rPr>
          <w:rStyle w:val="apple-converted-space"/>
          <w:rFonts w:ascii="Arial" w:hAnsi="Arial" w:cs="Arial"/>
          <w:color w:val="000000"/>
          <w:sz w:val="20"/>
          <w:szCs w:val="20"/>
          <w:lang w:val="x-none"/>
        </w:rPr>
        <w:t> </w:t>
      </w:r>
      <w:r w:rsidRPr="00114717">
        <w:rPr>
          <w:rFonts w:ascii="Arial" w:hAnsi="Arial" w:cs="Arial"/>
          <w:color w:val="000000"/>
          <w:sz w:val="20"/>
          <w:szCs w:val="20"/>
        </w:rPr>
        <w:t>7</w:t>
      </w:r>
      <w:r w:rsidRPr="00114717">
        <w:rPr>
          <w:rFonts w:ascii="Arial" w:hAnsi="Arial" w:cs="Arial"/>
          <w:color w:val="000000"/>
          <w:sz w:val="20"/>
          <w:szCs w:val="20"/>
          <w:lang w:val="x-none"/>
        </w:rPr>
        <w:t xml:space="preserve">0 countries, services mixers across the globe, and supplies equipment to </w:t>
      </w:r>
      <w:r w:rsidRPr="00114717">
        <w:rPr>
          <w:rFonts w:ascii="Arial" w:hAnsi="Arial" w:cs="Arial"/>
          <w:color w:val="000000"/>
          <w:sz w:val="20"/>
          <w:szCs w:val="20"/>
          <w:lang w:val="x-none"/>
        </w:rPr>
        <w:lastRenderedPageBreak/>
        <w:t>the United States military. Cemen Tech believes that people, businesses, and communities around the world should have the infrastructure to access clean water, to transport goods and services, and to reliable housing. Their products provide the foundation and stability to meet the needs of a growing world in an environmentally conscious way.</w:t>
      </w:r>
      <w:r w:rsidRPr="00114717">
        <w:rPr>
          <w:rStyle w:val="apple-converted-space"/>
          <w:rFonts w:ascii="Arial" w:hAnsi="Arial" w:cs="Arial"/>
          <w:color w:val="000000"/>
          <w:sz w:val="20"/>
          <w:szCs w:val="20"/>
          <w:lang w:val="x-none"/>
        </w:rPr>
        <w:t> </w:t>
      </w:r>
      <w:hyperlink r:id="rId6" w:tooltip="https://nam12.safelinks.protection.outlook.com/?url=http%3A%2F%2Fwww.cementech.com%2F&amp;data=05%7C01%7Crclark-leyda%40zlrignition.com%7C5c8f55f2d78549bfb02d08da758e8a18%7C8e37cdfaaac74043955e468d9306b743%7C0%7C0%7C637951552329760837%7CUnknown%7CTWFpbGZsb3d8eyJWI" w:history="1">
        <w:r w:rsidRPr="00114717">
          <w:rPr>
            <w:rStyle w:val="Hyperlink"/>
            <w:rFonts w:ascii="Arial" w:hAnsi="Arial" w:cs="Arial"/>
            <w:color w:val="0563C1"/>
            <w:sz w:val="20"/>
            <w:szCs w:val="20"/>
          </w:rPr>
          <w:t>www.CemenTech.com</w:t>
        </w:r>
      </w:hyperlink>
    </w:p>
    <w:p w14:paraId="515E8671" w14:textId="32587B9D" w:rsidR="00114717" w:rsidRDefault="00114717" w:rsidP="00114717">
      <w:pPr>
        <w:pStyle w:val="xtext"/>
        <w:spacing w:before="0" w:beforeAutospacing="0" w:after="0" w:afterAutospacing="0" w:line="360" w:lineRule="auto"/>
        <w:rPr>
          <w:rFonts w:ascii="Arial" w:hAnsi="Arial" w:cs="Arial"/>
          <w:color w:val="000000"/>
          <w:sz w:val="20"/>
          <w:szCs w:val="20"/>
        </w:rPr>
      </w:pPr>
    </w:p>
    <w:p w14:paraId="078AF25B" w14:textId="59750866" w:rsidR="00114717" w:rsidRPr="00114717" w:rsidRDefault="00114717" w:rsidP="00AF61FB">
      <w:pPr>
        <w:pStyle w:val="xtext"/>
        <w:spacing w:before="0" w:beforeAutospacing="0" w:after="120" w:afterAutospacing="0"/>
        <w:rPr>
          <w:rFonts w:ascii="Arial" w:hAnsi="Arial" w:cs="Arial"/>
          <w:b/>
          <w:bCs/>
          <w:color w:val="000000"/>
          <w:sz w:val="20"/>
          <w:szCs w:val="20"/>
        </w:rPr>
      </w:pPr>
      <w:r w:rsidRPr="00114717">
        <w:rPr>
          <w:rFonts w:ascii="Arial" w:hAnsi="Arial" w:cs="Arial"/>
          <w:b/>
          <w:bCs/>
          <w:color w:val="000000"/>
          <w:sz w:val="20"/>
          <w:szCs w:val="20"/>
        </w:rPr>
        <w:t xml:space="preserve">About Dobbs Equipment </w:t>
      </w:r>
    </w:p>
    <w:p w14:paraId="55A1EA90" w14:textId="75B9C029" w:rsidR="00A37C17" w:rsidRDefault="00114717" w:rsidP="00114717">
      <w:pPr>
        <w:spacing w:line="360" w:lineRule="auto"/>
        <w:rPr>
          <w:rFonts w:ascii="Arial" w:eastAsia="Times New Roman" w:hAnsi="Arial" w:cs="Arial"/>
          <w:sz w:val="20"/>
          <w:szCs w:val="20"/>
        </w:rPr>
      </w:pPr>
      <w:r>
        <w:rPr>
          <w:rFonts w:ascii="Arial" w:eastAsia="Times New Roman" w:hAnsi="Arial" w:cs="Arial"/>
          <w:sz w:val="20"/>
          <w:szCs w:val="20"/>
        </w:rPr>
        <w:t>Dobbs Equipment serve</w:t>
      </w:r>
      <w:r w:rsidR="00AF61FB">
        <w:rPr>
          <w:rFonts w:ascii="Arial" w:eastAsia="Times New Roman" w:hAnsi="Arial" w:cs="Arial"/>
          <w:sz w:val="20"/>
          <w:szCs w:val="20"/>
        </w:rPr>
        <w:t>s</w:t>
      </w:r>
      <w:r>
        <w:rPr>
          <w:rFonts w:ascii="Arial" w:eastAsia="Times New Roman" w:hAnsi="Arial" w:cs="Arial"/>
          <w:sz w:val="20"/>
          <w:szCs w:val="20"/>
        </w:rPr>
        <w:t xml:space="preserve"> the needs of customers in the residential, commercial construction, site development, road building, underground, and aggregate and mining industries. Its goal is to support customers from end to end </w:t>
      </w:r>
      <w:r w:rsidR="00AF61FB">
        <w:rPr>
          <w:rFonts w:ascii="Arial" w:eastAsia="Times New Roman" w:hAnsi="Arial" w:cs="Arial"/>
          <w:sz w:val="20"/>
          <w:szCs w:val="20"/>
        </w:rPr>
        <w:t>with</w:t>
      </w:r>
      <w:r>
        <w:rPr>
          <w:rFonts w:ascii="Arial" w:eastAsia="Times New Roman" w:hAnsi="Arial" w:cs="Arial"/>
          <w:sz w:val="20"/>
          <w:szCs w:val="20"/>
        </w:rPr>
        <w:t xml:space="preserve"> services that include sales of new and used equipment, parts, service and rental. Headquartered in Riverview, Fla., 10 locations strategically located across Florida provide world class support to customers throughout its territory. </w:t>
      </w:r>
      <w:hyperlink r:id="rId7" w:history="1">
        <w:r w:rsidR="00D130C8" w:rsidRPr="009D25D5">
          <w:rPr>
            <w:rStyle w:val="Hyperlink"/>
            <w:rFonts w:ascii="Arial" w:eastAsia="Times New Roman" w:hAnsi="Arial" w:cs="Arial"/>
            <w:sz w:val="20"/>
            <w:szCs w:val="20"/>
          </w:rPr>
          <w:t>www.DobbsEquipment.com</w:t>
        </w:r>
      </w:hyperlink>
      <w:r w:rsidR="00D130C8">
        <w:rPr>
          <w:rFonts w:ascii="Arial" w:eastAsia="Times New Roman" w:hAnsi="Arial" w:cs="Arial"/>
          <w:sz w:val="20"/>
          <w:szCs w:val="20"/>
        </w:rPr>
        <w:t xml:space="preserve"> </w:t>
      </w:r>
    </w:p>
    <w:p w14:paraId="4A9FD40A" w14:textId="709651A1" w:rsidR="00D130C8" w:rsidRDefault="00D130C8" w:rsidP="00114717">
      <w:pPr>
        <w:spacing w:line="360" w:lineRule="auto"/>
        <w:rPr>
          <w:rFonts w:ascii="Arial" w:eastAsia="Times New Roman" w:hAnsi="Arial" w:cs="Arial"/>
          <w:sz w:val="20"/>
          <w:szCs w:val="20"/>
        </w:rPr>
      </w:pPr>
    </w:p>
    <w:p w14:paraId="51C69110" w14:textId="77777777" w:rsidR="00D130C8" w:rsidRDefault="00D130C8" w:rsidP="00114717">
      <w:pPr>
        <w:spacing w:line="360" w:lineRule="auto"/>
        <w:rPr>
          <w:rFonts w:ascii="Arial" w:eastAsia="Times New Roman" w:hAnsi="Arial" w:cs="Arial"/>
          <w:sz w:val="20"/>
          <w:szCs w:val="20"/>
        </w:rPr>
      </w:pPr>
    </w:p>
    <w:p w14:paraId="34E3F94C" w14:textId="77777777" w:rsidR="00A44DE1" w:rsidRDefault="00A44DE1" w:rsidP="00114717">
      <w:pPr>
        <w:rPr>
          <w:rFonts w:ascii="Arial" w:eastAsia="Times New Roman" w:hAnsi="Arial" w:cs="Arial"/>
          <w:sz w:val="20"/>
          <w:szCs w:val="20"/>
        </w:rPr>
      </w:pPr>
    </w:p>
    <w:p w14:paraId="0FF5F95E" w14:textId="77777777" w:rsidR="00E07FB6" w:rsidRDefault="00E07FB6" w:rsidP="00114717">
      <w:pPr>
        <w:rPr>
          <w:rFonts w:ascii="Arial" w:eastAsia="Times New Roman" w:hAnsi="Arial" w:cs="Arial"/>
          <w:sz w:val="20"/>
          <w:szCs w:val="20"/>
        </w:rPr>
      </w:pPr>
    </w:p>
    <w:p w14:paraId="475611BA" w14:textId="4BF2EC54" w:rsidR="007810CA" w:rsidRDefault="007810CA" w:rsidP="00A80083">
      <w:pPr>
        <w:spacing w:before="100" w:beforeAutospacing="1" w:after="220" w:line="330" w:lineRule="atLeast"/>
        <w:rPr>
          <w:rFonts w:ascii="Arial" w:eastAsia="Times New Roman" w:hAnsi="Arial" w:cs="Arial"/>
          <w:sz w:val="20"/>
          <w:szCs w:val="20"/>
        </w:rPr>
      </w:pPr>
    </w:p>
    <w:p w14:paraId="4161319A" w14:textId="77777777" w:rsidR="007810CA" w:rsidRDefault="007810CA" w:rsidP="00A80083">
      <w:pPr>
        <w:spacing w:before="100" w:beforeAutospacing="1" w:after="220" w:line="330" w:lineRule="atLeast"/>
        <w:rPr>
          <w:rFonts w:ascii="Arial" w:eastAsia="Times New Roman" w:hAnsi="Arial" w:cs="Arial"/>
          <w:sz w:val="20"/>
          <w:szCs w:val="20"/>
        </w:rPr>
      </w:pPr>
    </w:p>
    <w:p w14:paraId="56C87471" w14:textId="77777777" w:rsidR="006E0FCF" w:rsidRDefault="006E0FCF"/>
    <w:sectPr w:rsidR="006E0FCF" w:rsidSect="00A800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83"/>
    <w:rsid w:val="000B2E6C"/>
    <w:rsid w:val="000F7722"/>
    <w:rsid w:val="00106695"/>
    <w:rsid w:val="00114717"/>
    <w:rsid w:val="001849AB"/>
    <w:rsid w:val="00232F6E"/>
    <w:rsid w:val="003B4B8B"/>
    <w:rsid w:val="003B4D69"/>
    <w:rsid w:val="003B6479"/>
    <w:rsid w:val="003F4FF2"/>
    <w:rsid w:val="00403A11"/>
    <w:rsid w:val="0049234F"/>
    <w:rsid w:val="004E7725"/>
    <w:rsid w:val="005F32B2"/>
    <w:rsid w:val="005F673E"/>
    <w:rsid w:val="00610EF8"/>
    <w:rsid w:val="00692144"/>
    <w:rsid w:val="006D3188"/>
    <w:rsid w:val="006E0FCF"/>
    <w:rsid w:val="007444A0"/>
    <w:rsid w:val="007810CA"/>
    <w:rsid w:val="007C52F9"/>
    <w:rsid w:val="00860293"/>
    <w:rsid w:val="008B48F0"/>
    <w:rsid w:val="00905D17"/>
    <w:rsid w:val="00982A5C"/>
    <w:rsid w:val="00A072E1"/>
    <w:rsid w:val="00A15AE9"/>
    <w:rsid w:val="00A37C17"/>
    <w:rsid w:val="00A44DE1"/>
    <w:rsid w:val="00A509DE"/>
    <w:rsid w:val="00A80083"/>
    <w:rsid w:val="00AB5B7A"/>
    <w:rsid w:val="00AF61FB"/>
    <w:rsid w:val="00B2038F"/>
    <w:rsid w:val="00B91047"/>
    <w:rsid w:val="00D130C8"/>
    <w:rsid w:val="00D74DB2"/>
    <w:rsid w:val="00DF5E9B"/>
    <w:rsid w:val="00E0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49B0"/>
  <w15:chartTrackingRefBased/>
  <w15:docId w15:val="{E1F37EA3-F9FB-5543-B704-A333EABD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8008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083"/>
    <w:rPr>
      <w:rFonts w:ascii="Times New Roman" w:eastAsia="Times New Roman" w:hAnsi="Times New Roman" w:cs="Times New Roman"/>
      <w:b/>
      <w:bCs/>
      <w:sz w:val="27"/>
      <w:szCs w:val="27"/>
    </w:rPr>
  </w:style>
  <w:style w:type="paragraph" w:customStyle="1" w:styleId="xmsonormal">
    <w:name w:val="xmsonormal"/>
    <w:basedOn w:val="Normal"/>
    <w:rsid w:val="00A8008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80083"/>
  </w:style>
  <w:style w:type="character" w:customStyle="1" w:styleId="searchhighlight">
    <w:name w:val="searchhighlight"/>
    <w:basedOn w:val="DefaultParagraphFont"/>
    <w:rsid w:val="00A80083"/>
  </w:style>
  <w:style w:type="paragraph" w:customStyle="1" w:styleId="xtext">
    <w:name w:val="xtext"/>
    <w:basedOn w:val="Normal"/>
    <w:rsid w:val="00A80083"/>
    <w:pPr>
      <w:spacing w:before="100" w:beforeAutospacing="1" w:after="100" w:afterAutospacing="1"/>
    </w:pPr>
    <w:rPr>
      <w:rFonts w:ascii="Times New Roman" w:eastAsia="Times New Roman" w:hAnsi="Times New Roman" w:cs="Times New Roman"/>
    </w:rPr>
  </w:style>
  <w:style w:type="character" w:customStyle="1" w:styleId="xboldtextchar">
    <w:name w:val="xboldtextchar"/>
    <w:basedOn w:val="DefaultParagraphFont"/>
    <w:rsid w:val="00A80083"/>
  </w:style>
  <w:style w:type="character" w:styleId="Hyperlink">
    <w:name w:val="Hyperlink"/>
    <w:basedOn w:val="DefaultParagraphFont"/>
    <w:uiPriority w:val="99"/>
    <w:unhideWhenUsed/>
    <w:rsid w:val="00A80083"/>
    <w:rPr>
      <w:color w:val="0000FF"/>
      <w:u w:val="single"/>
    </w:rPr>
  </w:style>
  <w:style w:type="character" w:styleId="UnresolvedMention">
    <w:name w:val="Unresolved Mention"/>
    <w:basedOn w:val="DefaultParagraphFont"/>
    <w:uiPriority w:val="99"/>
    <w:semiHidden/>
    <w:unhideWhenUsed/>
    <w:rsid w:val="007810CA"/>
    <w:rPr>
      <w:color w:val="605E5C"/>
      <w:shd w:val="clear" w:color="auto" w:fill="E1DFDD"/>
    </w:rPr>
  </w:style>
  <w:style w:type="paragraph" w:styleId="Revision">
    <w:name w:val="Revision"/>
    <w:hidden/>
    <w:uiPriority w:val="99"/>
    <w:semiHidden/>
    <w:rsid w:val="003B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60539">
      <w:bodyDiv w:val="1"/>
      <w:marLeft w:val="0"/>
      <w:marRight w:val="0"/>
      <w:marTop w:val="0"/>
      <w:marBottom w:val="0"/>
      <w:divBdr>
        <w:top w:val="none" w:sz="0" w:space="0" w:color="auto"/>
        <w:left w:val="none" w:sz="0" w:space="0" w:color="auto"/>
        <w:bottom w:val="none" w:sz="0" w:space="0" w:color="auto"/>
        <w:right w:val="none" w:sz="0" w:space="0" w:color="auto"/>
      </w:divBdr>
    </w:div>
    <w:div w:id="923539286">
      <w:bodyDiv w:val="1"/>
      <w:marLeft w:val="0"/>
      <w:marRight w:val="0"/>
      <w:marTop w:val="0"/>
      <w:marBottom w:val="0"/>
      <w:divBdr>
        <w:top w:val="none" w:sz="0" w:space="0" w:color="auto"/>
        <w:left w:val="none" w:sz="0" w:space="0" w:color="auto"/>
        <w:bottom w:val="none" w:sz="0" w:space="0" w:color="auto"/>
        <w:right w:val="none" w:sz="0" w:space="0" w:color="auto"/>
      </w:divBdr>
    </w:div>
    <w:div w:id="21066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bbsEquipm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3A%2F%2Fwww.cementech.com%2F&amp;data=05%7C01%7Crclark-leyda%40zlrignition.com%7C5c8f55f2d78549bfb02d08da758e8a18%7C8e37cdfaaac74043955e468d9306b743%7C0%7C0%7C637951552329760837%7CUnknown%7CTWFpbGZsb3d8eyJWIjoiMC4wLjAwMDAiLCJQIjoiV2luMzIiLCJBTiI6Ik1haWwiLCJXVCI6Mn0%3D%7C3000%7C%7C%7C&amp;sdata=ITpulWnahON3A4tjvO8tm09kB7MA2yCiDpzMGlODWqs%3D&amp;reserved=0" TargetMode="External"/><Relationship Id="rId5" Type="http://schemas.openxmlformats.org/officeDocument/2006/relationships/hyperlink" Target="http://www.CemenTech.com" TargetMode="External"/><Relationship Id="rId4" Type="http://schemas.openxmlformats.org/officeDocument/2006/relationships/hyperlink" Target="https://dobbsequipmen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Clark-Leyda</dc:creator>
  <cp:keywords/>
  <dc:description/>
  <cp:lastModifiedBy>Kris Moorman</cp:lastModifiedBy>
  <cp:revision>4</cp:revision>
  <cp:lastPrinted>2022-08-29T17:58:00Z</cp:lastPrinted>
  <dcterms:created xsi:type="dcterms:W3CDTF">2022-08-30T17:48:00Z</dcterms:created>
  <dcterms:modified xsi:type="dcterms:W3CDTF">2022-08-30T18:33:00Z</dcterms:modified>
</cp:coreProperties>
</file>